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2D4A" w:rsidRDefault="00FB44BC">
      <w:pPr>
        <w:jc w:val="center"/>
        <w:rPr>
          <w:rFonts w:ascii="宋体" w:eastAsia="宋体" w:hAnsi="宋体"/>
          <w:b/>
          <w:sz w:val="36"/>
          <w:szCs w:val="36"/>
        </w:rPr>
      </w:pPr>
      <w:bookmarkStart w:id="0" w:name="_GoBack"/>
      <w:bookmarkEnd w:id="0"/>
      <w:r w:rsidRPr="00B87779">
        <w:rPr>
          <w:rFonts w:hint="eastAsia"/>
          <w:b/>
          <w:sz w:val="36"/>
          <w:szCs w:val="36"/>
        </w:rPr>
        <w:t>翠湖香山国际花园</w:t>
      </w:r>
      <w:r>
        <w:rPr>
          <w:rFonts w:hint="eastAsia"/>
          <w:b/>
          <w:sz w:val="36"/>
          <w:szCs w:val="36"/>
        </w:rPr>
        <w:t>地块一</w:t>
      </w:r>
      <w:r>
        <w:rPr>
          <w:rFonts w:hint="eastAsia"/>
          <w:b/>
          <w:sz w:val="36"/>
          <w:szCs w:val="36"/>
        </w:rPr>
        <w:t>3-4</w:t>
      </w:r>
      <w:r>
        <w:rPr>
          <w:rFonts w:hint="eastAsia"/>
          <w:b/>
          <w:sz w:val="36"/>
          <w:szCs w:val="36"/>
        </w:rPr>
        <w:t>期交付晾衣架采购</w:t>
      </w:r>
      <w:r>
        <w:rPr>
          <w:rFonts w:ascii="宋体" w:eastAsia="宋体" w:hAnsi="宋体" w:hint="eastAsia"/>
          <w:b/>
          <w:sz w:val="36"/>
          <w:szCs w:val="36"/>
        </w:rPr>
        <w:t>询价函</w:t>
      </w:r>
    </w:p>
    <w:p w:rsidR="001E2D4A" w:rsidRDefault="00FB44BC">
      <w:pPr>
        <w:spacing w:line="600" w:lineRule="exact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致</w:t>
      </w:r>
      <w:r>
        <w:rPr>
          <w:rFonts w:ascii="宋体" w:eastAsia="宋体" w:hAnsi="宋体"/>
          <w:sz w:val="30"/>
          <w:szCs w:val="30"/>
        </w:rPr>
        <w:t>单位：</w:t>
      </w:r>
    </w:p>
    <w:p w:rsidR="001E2D4A" w:rsidRDefault="00FB44BC">
      <w:pPr>
        <w:spacing w:line="360" w:lineRule="auto"/>
        <w:ind w:firstLineChars="150" w:firstLine="45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为了满足</w:t>
      </w:r>
      <w:r w:rsidRPr="00FB44BC">
        <w:rPr>
          <w:rFonts w:ascii="宋体" w:eastAsia="宋体" w:hAnsi="宋体" w:hint="eastAsia"/>
          <w:sz w:val="30"/>
          <w:szCs w:val="30"/>
          <w:u w:val="single"/>
        </w:rPr>
        <w:t>翠湖香山国际花园地块一3-4期交付晾衣架</w:t>
      </w:r>
      <w:r>
        <w:rPr>
          <w:rFonts w:ascii="宋体" w:eastAsia="宋体" w:hAnsi="宋体" w:hint="eastAsia"/>
          <w:sz w:val="30"/>
          <w:szCs w:val="30"/>
          <w:u w:val="single"/>
        </w:rPr>
        <w:t>采购</w:t>
      </w:r>
      <w:r>
        <w:rPr>
          <w:rFonts w:ascii="宋体" w:eastAsia="宋体" w:hAnsi="宋体" w:hint="eastAsia"/>
          <w:sz w:val="30"/>
          <w:szCs w:val="30"/>
        </w:rPr>
        <w:t>需求，我公司拟就晾衣架采购服务采用竞争性报价方式选定合作单位，约414套，</w:t>
      </w:r>
      <w:r w:rsidRPr="00FB44BC">
        <w:rPr>
          <w:rFonts w:ascii="宋体" w:eastAsia="宋体" w:hAnsi="宋体" w:hint="eastAsia"/>
          <w:sz w:val="30"/>
          <w:szCs w:val="30"/>
        </w:rPr>
        <w:t>最终采购量以招标人实际需求为准</w:t>
      </w:r>
      <w:r>
        <w:rPr>
          <w:rFonts w:ascii="宋体" w:eastAsia="宋体" w:hAnsi="宋体" w:hint="eastAsia"/>
          <w:sz w:val="30"/>
          <w:szCs w:val="30"/>
        </w:rPr>
        <w:t>。望贵单位给予支持并及时报价。</w:t>
      </w:r>
    </w:p>
    <w:p w:rsidR="001E2D4A" w:rsidRDefault="00FB44BC">
      <w:pPr>
        <w:spacing w:line="360" w:lineRule="auto"/>
        <w:rPr>
          <w:rFonts w:ascii="宋体" w:eastAsia="宋体" w:hAnsi="宋体"/>
          <w:b/>
          <w:sz w:val="30"/>
          <w:szCs w:val="30"/>
        </w:rPr>
      </w:pPr>
      <w:r>
        <w:rPr>
          <w:rFonts w:ascii="宋体" w:eastAsia="宋体" w:hAnsi="宋体" w:hint="eastAsia"/>
          <w:b/>
          <w:sz w:val="30"/>
          <w:szCs w:val="30"/>
        </w:rPr>
        <w:t>一、询价内容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1、基本情况：</w:t>
      </w:r>
      <w:r w:rsidRPr="00FB44BC">
        <w:rPr>
          <w:rFonts w:ascii="宋体" w:eastAsia="宋体" w:hAnsi="宋体" w:hint="eastAsia"/>
          <w:sz w:val="30"/>
          <w:szCs w:val="30"/>
        </w:rPr>
        <w:t>翠湖香山国际花园地块一3-4期交付晾衣架采购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2、</w:t>
      </w:r>
      <w:r>
        <w:rPr>
          <w:b/>
          <w:sz w:val="30"/>
          <w:szCs w:val="30"/>
        </w:rPr>
        <w:t>方案最优定标</w:t>
      </w:r>
      <w:r>
        <w:rPr>
          <w:rFonts w:hint="eastAsia"/>
          <w:sz w:val="30"/>
          <w:szCs w:val="30"/>
        </w:rPr>
        <w:t>考虑综合单价、付款条件、生产到场时间、售后服务及质量保修等因素，</w:t>
      </w:r>
      <w:r>
        <w:rPr>
          <w:rFonts w:ascii="宋体" w:eastAsia="宋体" w:hAnsi="宋体" w:hint="eastAsia"/>
          <w:sz w:val="30"/>
          <w:szCs w:val="30"/>
        </w:rPr>
        <w:t>可在报价中自行填写，作为竞价条款的竞争性措施，该条款是我司选择供应商的重要因素，请贵司慎重填写。</w:t>
      </w:r>
      <w:r>
        <w:rPr>
          <w:rFonts w:ascii="宋体" w:eastAsia="宋体" w:hAnsi="宋体" w:hint="eastAsia"/>
          <w:b/>
          <w:sz w:val="30"/>
          <w:szCs w:val="30"/>
        </w:rPr>
        <w:t>（格式自拟，附在询价函后并盖章）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3、材料/设备样品：详见清单。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4、供货时间和周期要求：</w:t>
      </w:r>
      <w:r w:rsidR="00CA7387">
        <w:rPr>
          <w:rFonts w:ascii="宋体" w:eastAsia="宋体" w:hAnsi="宋体"/>
          <w:sz w:val="30"/>
          <w:szCs w:val="30"/>
        </w:rPr>
        <w:t>20</w:t>
      </w:r>
      <w:r>
        <w:rPr>
          <w:rFonts w:ascii="宋体" w:eastAsia="宋体" w:hAnsi="宋体" w:hint="eastAsia"/>
          <w:sz w:val="30"/>
          <w:szCs w:val="30"/>
        </w:rPr>
        <w:t>个日历天，按招标人要求分期按时供货。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5、售后服务和质量保修不低于以下要求：要求不合格产品及时更换。</w:t>
      </w:r>
    </w:p>
    <w:p w:rsidR="001E2D4A" w:rsidRDefault="00FB44BC">
      <w:pPr>
        <w:spacing w:line="360" w:lineRule="auto"/>
        <w:rPr>
          <w:rFonts w:ascii="宋体" w:eastAsia="宋体" w:hAnsi="宋体"/>
          <w:b/>
          <w:sz w:val="30"/>
          <w:szCs w:val="30"/>
        </w:rPr>
      </w:pPr>
      <w:r>
        <w:rPr>
          <w:rFonts w:ascii="宋体" w:eastAsia="宋体" w:hAnsi="宋体" w:hint="eastAsia"/>
          <w:b/>
          <w:sz w:val="30"/>
          <w:szCs w:val="30"/>
        </w:rPr>
        <w:t>二、报价要求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1、所报单价包含：生产、供货、运输、卸货、验收、售后服务、质量保修、保险及税金等；（提供增值税专用发票）；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2、投标人须注明，本投标总价为（含税）人民币（大写：）元，</w:t>
      </w:r>
      <w:r>
        <w:rPr>
          <w:rFonts w:ascii="宋体" w:eastAsia="宋体" w:hAnsi="宋体" w:hint="eastAsia"/>
          <w:sz w:val="30"/>
          <w:szCs w:val="30"/>
        </w:rPr>
        <w:lastRenderedPageBreak/>
        <w:t>人民币 （小写：</w:t>
      </w:r>
      <w:r>
        <w:rPr>
          <w:rFonts w:ascii="宋体" w:eastAsia="宋体" w:hAnsi="宋体" w:hint="eastAsia"/>
          <w:sz w:val="30"/>
          <w:szCs w:val="30"/>
          <w:u w:val="single"/>
        </w:rPr>
        <w:t xml:space="preserve">      </w:t>
      </w:r>
      <w:r>
        <w:rPr>
          <w:rFonts w:ascii="宋体" w:eastAsia="宋体" w:hAnsi="宋体" w:hint="eastAsia"/>
          <w:sz w:val="30"/>
          <w:szCs w:val="30"/>
        </w:rPr>
        <w:t>）元。其中：不含增值税总价：</w:t>
      </w:r>
      <w:r>
        <w:rPr>
          <w:rFonts w:ascii="宋体" w:eastAsia="宋体" w:hAnsi="宋体" w:hint="eastAsia"/>
          <w:sz w:val="30"/>
          <w:szCs w:val="30"/>
          <w:u w:val="single"/>
        </w:rPr>
        <w:t xml:space="preserve">  </w:t>
      </w:r>
      <w:r>
        <w:rPr>
          <w:rFonts w:ascii="宋体" w:eastAsia="宋体" w:hAnsi="宋体" w:hint="eastAsia"/>
          <w:sz w:val="30"/>
          <w:szCs w:val="30"/>
        </w:rPr>
        <w:t>元，增值税适用税率：</w:t>
      </w:r>
      <w:r>
        <w:rPr>
          <w:rFonts w:ascii="宋体" w:eastAsia="宋体" w:hAnsi="宋体" w:hint="eastAsia"/>
          <w:sz w:val="30"/>
          <w:szCs w:val="30"/>
          <w:u w:val="single"/>
        </w:rPr>
        <w:t xml:space="preserve">  </w:t>
      </w:r>
      <w:r>
        <w:rPr>
          <w:rFonts w:ascii="宋体" w:eastAsia="宋体" w:hAnsi="宋体" w:hint="eastAsia"/>
          <w:sz w:val="30"/>
          <w:szCs w:val="30"/>
        </w:rPr>
        <w:t>%,增值税额：</w:t>
      </w:r>
      <w:r>
        <w:rPr>
          <w:rFonts w:ascii="宋体" w:eastAsia="宋体" w:hAnsi="宋体" w:hint="eastAsia"/>
          <w:sz w:val="30"/>
          <w:szCs w:val="30"/>
          <w:u w:val="single"/>
        </w:rPr>
        <w:t xml:space="preserve">  </w:t>
      </w:r>
      <w:r>
        <w:rPr>
          <w:rFonts w:ascii="宋体" w:eastAsia="宋体" w:hAnsi="宋体" w:hint="eastAsia"/>
          <w:sz w:val="30"/>
          <w:szCs w:val="30"/>
        </w:rPr>
        <w:t>元。如遇国家税率调整，合同不含税总价不变，税金按政策文件调整。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3、报价格式：详见《报价清单》（税率可按实填报）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4、报价时间：2019</w:t>
      </w:r>
      <w:r>
        <w:rPr>
          <w:rFonts w:ascii="宋体" w:eastAsia="宋体" w:hAnsi="宋体"/>
          <w:sz w:val="30"/>
          <w:szCs w:val="30"/>
        </w:rPr>
        <w:t>年</w:t>
      </w:r>
      <w:r>
        <w:rPr>
          <w:rFonts w:ascii="宋体" w:eastAsia="宋体" w:hAnsi="宋体" w:hint="eastAsia"/>
          <w:sz w:val="30"/>
          <w:szCs w:val="30"/>
        </w:rPr>
        <w:t>9</w:t>
      </w:r>
      <w:r>
        <w:rPr>
          <w:rFonts w:ascii="宋体" w:eastAsia="宋体" w:hAnsi="宋体"/>
          <w:sz w:val="30"/>
          <w:szCs w:val="30"/>
        </w:rPr>
        <w:t>月</w:t>
      </w:r>
      <w:r>
        <w:rPr>
          <w:rFonts w:ascii="宋体" w:eastAsia="宋体" w:hAnsi="宋体" w:hint="eastAsia"/>
          <w:sz w:val="30"/>
          <w:szCs w:val="30"/>
        </w:rPr>
        <w:t xml:space="preserve">  </w:t>
      </w:r>
      <w:r>
        <w:rPr>
          <w:rFonts w:ascii="宋体" w:eastAsia="宋体" w:hAnsi="宋体"/>
          <w:sz w:val="30"/>
          <w:szCs w:val="30"/>
        </w:rPr>
        <w:t>日</w:t>
      </w:r>
      <w:r>
        <w:rPr>
          <w:rFonts w:ascii="宋体" w:eastAsia="宋体" w:hAnsi="宋体" w:hint="eastAsia"/>
          <w:sz w:val="30"/>
          <w:szCs w:val="30"/>
        </w:rPr>
        <w:t>17点前给予报价。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b/>
          <w:bCs/>
          <w:sz w:val="30"/>
          <w:szCs w:val="30"/>
        </w:rPr>
        <w:t>三、补充说明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1、</w:t>
      </w:r>
      <w:r>
        <w:rPr>
          <w:rFonts w:ascii="宋体" w:eastAsia="宋体" w:hAnsi="宋体"/>
          <w:sz w:val="30"/>
          <w:szCs w:val="30"/>
        </w:rPr>
        <w:t>报价单</w:t>
      </w:r>
      <w:r>
        <w:rPr>
          <w:rFonts w:ascii="宋体" w:eastAsia="宋体" w:hAnsi="宋体" w:hint="eastAsia"/>
          <w:sz w:val="30"/>
          <w:szCs w:val="30"/>
        </w:rPr>
        <w:t>需盖</w:t>
      </w:r>
      <w:r>
        <w:rPr>
          <w:rFonts w:ascii="宋体" w:eastAsia="宋体" w:hAnsi="宋体"/>
          <w:sz w:val="30"/>
          <w:szCs w:val="30"/>
        </w:rPr>
        <w:t>章</w:t>
      </w:r>
      <w:r>
        <w:rPr>
          <w:rFonts w:ascii="宋体" w:eastAsia="宋体" w:hAnsi="宋体" w:hint="eastAsia"/>
          <w:sz w:val="30"/>
          <w:szCs w:val="30"/>
        </w:rPr>
        <w:t>并注明联系人和联系电话；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2、应标报价单位应一次性报出不得更改的最低价格。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3、本工程计价方式为</w:t>
      </w:r>
      <w:r w:rsidR="009405D6">
        <w:rPr>
          <w:rFonts w:ascii="宋体" w:eastAsia="宋体" w:hAnsi="宋体" w:hint="eastAsia"/>
          <w:sz w:val="30"/>
          <w:szCs w:val="30"/>
        </w:rPr>
        <w:t>固定综合单价包干，最终采购量以招标人需求为准，按实结算</w:t>
      </w:r>
      <w:r>
        <w:rPr>
          <w:rFonts w:ascii="宋体" w:eastAsia="宋体" w:hAnsi="宋体" w:hint="eastAsia"/>
          <w:sz w:val="30"/>
          <w:szCs w:val="30"/>
        </w:rPr>
        <w:t>。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4、付款方式</w:t>
      </w:r>
      <w:r w:rsidR="009405D6">
        <w:rPr>
          <w:rFonts w:ascii="宋体" w:eastAsia="宋体" w:hAnsi="宋体" w:hint="eastAsia"/>
          <w:sz w:val="30"/>
          <w:szCs w:val="30"/>
        </w:rPr>
        <w:t>（参考）</w:t>
      </w:r>
      <w:r>
        <w:rPr>
          <w:rFonts w:ascii="宋体" w:eastAsia="宋体" w:hAnsi="宋体" w:hint="eastAsia"/>
          <w:sz w:val="30"/>
          <w:szCs w:val="30"/>
        </w:rPr>
        <w:t>：合同签订生效后，支付合同总价的 30 %的预付款；乙方向甲方送货验收合格后办理结算，甲方10天内支付乙方至结算价的100%。（可提供更优方案</w:t>
      </w:r>
      <w:r w:rsidR="009405D6">
        <w:rPr>
          <w:rFonts w:ascii="宋体" w:eastAsia="宋体" w:hAnsi="宋体" w:hint="eastAsia"/>
          <w:sz w:val="30"/>
          <w:szCs w:val="30"/>
        </w:rPr>
        <w:t>，作为竞价条款</w:t>
      </w:r>
      <w:r>
        <w:rPr>
          <w:rFonts w:ascii="宋体" w:eastAsia="宋体" w:hAnsi="宋体" w:hint="eastAsia"/>
          <w:sz w:val="30"/>
          <w:szCs w:val="30"/>
        </w:rPr>
        <w:t>）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5、若报价单位非生产厂家，则在报价时请同步提供生产厂家的经销商授权证明。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6、对</w:t>
      </w:r>
      <w:r>
        <w:rPr>
          <w:rFonts w:ascii="宋体" w:eastAsia="宋体" w:hAnsi="宋体"/>
          <w:sz w:val="30"/>
          <w:szCs w:val="30"/>
        </w:rPr>
        <w:t>本次询价</w:t>
      </w:r>
      <w:r>
        <w:rPr>
          <w:rFonts w:ascii="宋体" w:eastAsia="宋体" w:hAnsi="宋体" w:hint="eastAsia"/>
          <w:sz w:val="30"/>
          <w:szCs w:val="30"/>
        </w:rPr>
        <w:t>如</w:t>
      </w:r>
      <w:r>
        <w:rPr>
          <w:rFonts w:ascii="宋体" w:eastAsia="宋体" w:hAnsi="宋体"/>
          <w:sz w:val="30"/>
          <w:szCs w:val="30"/>
        </w:rPr>
        <w:t>有</w:t>
      </w:r>
      <w:r>
        <w:rPr>
          <w:rFonts w:ascii="宋体" w:eastAsia="宋体" w:hAnsi="宋体" w:hint="eastAsia"/>
          <w:sz w:val="30"/>
          <w:szCs w:val="30"/>
        </w:rPr>
        <w:t>疑问</w:t>
      </w:r>
      <w:r>
        <w:rPr>
          <w:rFonts w:ascii="宋体" w:eastAsia="宋体" w:hAnsi="宋体"/>
          <w:sz w:val="30"/>
          <w:szCs w:val="30"/>
        </w:rPr>
        <w:t>请致电联系</w:t>
      </w:r>
      <w:r>
        <w:rPr>
          <w:rFonts w:ascii="宋体" w:eastAsia="宋体" w:hAnsi="宋体" w:hint="eastAsia"/>
          <w:sz w:val="30"/>
          <w:szCs w:val="30"/>
        </w:rPr>
        <w:t>，联系人</w:t>
      </w:r>
      <w:r>
        <w:rPr>
          <w:rFonts w:ascii="宋体" w:eastAsia="宋体" w:hAnsi="宋体"/>
          <w:sz w:val="30"/>
          <w:szCs w:val="30"/>
        </w:rPr>
        <w:t>：</w:t>
      </w:r>
      <w:r>
        <w:rPr>
          <w:rFonts w:ascii="宋体" w:eastAsia="宋体" w:hAnsi="宋体" w:hint="eastAsia"/>
          <w:sz w:val="30"/>
          <w:szCs w:val="30"/>
        </w:rPr>
        <w:t>林先生，电话：18819426787,邮箱：</w:t>
      </w:r>
      <w:hyperlink r:id="rId7" w:history="1">
        <w:r>
          <w:rPr>
            <w:rFonts w:ascii="宋体" w:eastAsia="宋体" w:hAnsi="宋体" w:hint="eastAsia"/>
            <w:sz w:val="30"/>
            <w:szCs w:val="30"/>
          </w:rPr>
          <w:t>646034756@qq.c</w:t>
        </w:r>
      </w:hyperlink>
      <w:r>
        <w:rPr>
          <w:rFonts w:ascii="宋体" w:eastAsia="宋体" w:hAnsi="宋体" w:hint="eastAsia"/>
          <w:sz w:val="30"/>
          <w:szCs w:val="30"/>
        </w:rPr>
        <w:t>om，报价清单</w:t>
      </w:r>
      <w:r>
        <w:rPr>
          <w:rFonts w:ascii="宋体" w:eastAsia="宋体" w:hAnsi="宋体"/>
          <w:sz w:val="30"/>
          <w:szCs w:val="30"/>
        </w:rPr>
        <w:t>盖章</w:t>
      </w:r>
      <w:r>
        <w:rPr>
          <w:rFonts w:ascii="宋体" w:eastAsia="宋体" w:hAnsi="宋体" w:hint="eastAsia"/>
          <w:sz w:val="30"/>
          <w:szCs w:val="30"/>
        </w:rPr>
        <w:t>签名</w:t>
      </w:r>
      <w:r>
        <w:rPr>
          <w:rFonts w:ascii="宋体" w:eastAsia="宋体" w:hAnsi="宋体"/>
          <w:sz w:val="30"/>
          <w:szCs w:val="30"/>
        </w:rPr>
        <w:t>后密封送至</w:t>
      </w:r>
      <w:r>
        <w:rPr>
          <w:rFonts w:ascii="宋体" w:eastAsia="宋体" w:hAnsi="宋体" w:hint="eastAsia"/>
          <w:sz w:val="30"/>
          <w:szCs w:val="30"/>
        </w:rPr>
        <w:t>：翠湖高尔夫球会</w:t>
      </w:r>
      <w:r>
        <w:rPr>
          <w:rFonts w:ascii="宋体" w:eastAsia="宋体" w:hAnsi="宋体"/>
          <w:sz w:val="30"/>
          <w:szCs w:val="30"/>
        </w:rPr>
        <w:t>三楼招采部</w:t>
      </w:r>
      <w:r>
        <w:rPr>
          <w:rFonts w:ascii="宋体" w:eastAsia="宋体" w:hAnsi="宋体" w:hint="eastAsia"/>
          <w:sz w:val="30"/>
          <w:szCs w:val="30"/>
        </w:rPr>
        <w:t>（密封</w:t>
      </w:r>
      <w:r>
        <w:rPr>
          <w:rFonts w:ascii="宋体" w:eastAsia="宋体" w:hAnsi="宋体"/>
          <w:sz w:val="30"/>
          <w:szCs w:val="30"/>
        </w:rPr>
        <w:t>信封表面请注明</w:t>
      </w:r>
      <w:r>
        <w:rPr>
          <w:rFonts w:ascii="宋体" w:eastAsia="宋体" w:hAnsi="宋体" w:hint="eastAsia"/>
          <w:sz w:val="30"/>
          <w:szCs w:val="30"/>
        </w:rPr>
        <w:t xml:space="preserve"> ：</w:t>
      </w:r>
      <w:r w:rsidR="00CA7387" w:rsidRPr="00CA7387">
        <w:rPr>
          <w:rFonts w:ascii="宋体" w:eastAsia="宋体" w:hAnsi="宋体" w:hint="eastAsia"/>
          <w:sz w:val="30"/>
          <w:szCs w:val="30"/>
        </w:rPr>
        <w:t>翠湖香山国际花园地块一</w:t>
      </w:r>
      <w:r w:rsidR="00CA7387">
        <w:rPr>
          <w:rFonts w:ascii="宋体" w:eastAsia="宋体" w:hAnsi="宋体" w:hint="eastAsia"/>
          <w:sz w:val="30"/>
          <w:szCs w:val="30"/>
        </w:rPr>
        <w:t>（</w:t>
      </w:r>
      <w:r w:rsidR="00CA7387" w:rsidRPr="00CA7387">
        <w:rPr>
          <w:rFonts w:ascii="宋体" w:eastAsia="宋体" w:hAnsi="宋体" w:hint="eastAsia"/>
          <w:sz w:val="30"/>
          <w:szCs w:val="30"/>
        </w:rPr>
        <w:t>3-4期</w:t>
      </w:r>
      <w:r w:rsidR="00CA7387">
        <w:rPr>
          <w:rFonts w:ascii="宋体" w:eastAsia="宋体" w:hAnsi="宋体" w:hint="eastAsia"/>
          <w:sz w:val="30"/>
          <w:szCs w:val="30"/>
        </w:rPr>
        <w:t>）</w:t>
      </w:r>
      <w:r w:rsidR="00CA7387" w:rsidRPr="00CA7387">
        <w:rPr>
          <w:rFonts w:ascii="宋体" w:eastAsia="宋体" w:hAnsi="宋体" w:hint="eastAsia"/>
          <w:sz w:val="30"/>
          <w:szCs w:val="30"/>
        </w:rPr>
        <w:t>交付晾衣架采购</w:t>
      </w:r>
      <w:r>
        <w:rPr>
          <w:rFonts w:ascii="宋体" w:eastAsia="宋体" w:hAnsi="宋体" w:hint="eastAsia"/>
          <w:sz w:val="30"/>
          <w:szCs w:val="30"/>
        </w:rPr>
        <w:t>报价，</w:t>
      </w:r>
      <w:r>
        <w:rPr>
          <w:rFonts w:ascii="宋体" w:eastAsia="宋体" w:hAnsi="宋体"/>
          <w:sz w:val="30"/>
          <w:szCs w:val="30"/>
        </w:rPr>
        <w:t>并加盖公章</w:t>
      </w:r>
      <w:r>
        <w:rPr>
          <w:rFonts w:ascii="宋体" w:eastAsia="宋体" w:hAnsi="宋体" w:hint="eastAsia"/>
          <w:sz w:val="30"/>
          <w:szCs w:val="30"/>
        </w:rPr>
        <w:t xml:space="preserve"> ）</w:t>
      </w:r>
    </w:p>
    <w:p w:rsidR="001E2D4A" w:rsidRDefault="00FB44BC">
      <w:pPr>
        <w:spacing w:line="360" w:lineRule="auto"/>
        <w:ind w:firstLineChars="150" w:firstLine="45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提供资料：</w:t>
      </w:r>
    </w:p>
    <w:p w:rsidR="001E2D4A" w:rsidRDefault="00FB44BC">
      <w:pPr>
        <w:spacing w:line="360" w:lineRule="auto"/>
        <w:ind w:firstLineChars="150" w:firstLine="45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1、营业执照复印件加盖公章。</w:t>
      </w:r>
    </w:p>
    <w:p w:rsidR="001E2D4A" w:rsidRDefault="00FB44BC">
      <w:pPr>
        <w:spacing w:line="360" w:lineRule="auto"/>
        <w:ind w:firstLineChars="150" w:firstLine="45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lastRenderedPageBreak/>
        <w:t>2、报价清单（按照工程量清单填报，加盖公章）。</w:t>
      </w:r>
    </w:p>
    <w:p w:rsidR="001E2D4A" w:rsidRDefault="00FB44BC">
      <w:pPr>
        <w:spacing w:line="360" w:lineRule="auto"/>
        <w:ind w:firstLineChars="150" w:firstLine="45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3、经销商需提供厂家授权书复印件加盖公章</w:t>
      </w:r>
    </w:p>
    <w:p w:rsidR="001E2D4A" w:rsidRDefault="00FB44BC">
      <w:pPr>
        <w:spacing w:line="360" w:lineRule="auto"/>
        <w:ind w:firstLineChars="150" w:firstLine="45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4、询价函</w:t>
      </w:r>
    </w:p>
    <w:p w:rsidR="001E2D4A" w:rsidRDefault="00FB44BC">
      <w:pPr>
        <w:spacing w:line="360" w:lineRule="auto"/>
        <w:ind w:firstLineChars="150" w:firstLine="45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5、提供更优的服务方案（格式自拟，并附在询价函后并盖章）</w:t>
      </w:r>
    </w:p>
    <w:p w:rsidR="001E2D4A" w:rsidRDefault="00FB44BC">
      <w:pPr>
        <w:spacing w:line="600" w:lineRule="exact"/>
        <w:ind w:left="840" w:right="150"/>
        <w:jc w:val="right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 xml:space="preserve">                 </w:t>
      </w:r>
      <w:r w:rsidR="00CA7387">
        <w:rPr>
          <w:rFonts w:ascii="宋体" w:eastAsia="宋体" w:hAnsi="宋体" w:hint="eastAsia"/>
          <w:sz w:val="30"/>
          <w:szCs w:val="30"/>
        </w:rPr>
        <w:t>珠海九控房地产有限公司</w:t>
      </w:r>
    </w:p>
    <w:p w:rsidR="001E2D4A" w:rsidRDefault="00FB44BC">
      <w:pPr>
        <w:spacing w:line="600" w:lineRule="exact"/>
      </w:pPr>
      <w:r>
        <w:rPr>
          <w:rFonts w:ascii="宋体" w:eastAsia="宋体" w:hAnsi="宋体"/>
          <w:sz w:val="30"/>
          <w:szCs w:val="30"/>
        </w:rPr>
        <w:tab/>
      </w:r>
      <w:r>
        <w:rPr>
          <w:rFonts w:ascii="宋体" w:eastAsia="宋体" w:hAnsi="宋体"/>
          <w:sz w:val="30"/>
          <w:szCs w:val="30"/>
        </w:rPr>
        <w:tab/>
      </w:r>
      <w:r>
        <w:rPr>
          <w:rFonts w:ascii="宋体" w:eastAsia="宋体" w:hAnsi="宋体" w:hint="eastAsia"/>
          <w:sz w:val="30"/>
          <w:szCs w:val="30"/>
        </w:rPr>
        <w:t xml:space="preserve">                              2019</w:t>
      </w:r>
      <w:r>
        <w:rPr>
          <w:rFonts w:ascii="宋体" w:eastAsia="宋体" w:hAnsi="宋体"/>
          <w:sz w:val="30"/>
          <w:szCs w:val="30"/>
        </w:rPr>
        <w:t>年</w:t>
      </w:r>
      <w:r w:rsidR="00CA7387">
        <w:rPr>
          <w:rFonts w:ascii="宋体" w:eastAsia="宋体" w:hAnsi="宋体"/>
          <w:sz w:val="30"/>
          <w:szCs w:val="30"/>
        </w:rPr>
        <w:t>9</w:t>
      </w:r>
      <w:r>
        <w:rPr>
          <w:rFonts w:ascii="宋体" w:eastAsia="宋体" w:hAnsi="宋体"/>
          <w:sz w:val="30"/>
          <w:szCs w:val="30"/>
        </w:rPr>
        <w:t>月</w:t>
      </w:r>
      <w:r>
        <w:rPr>
          <w:rFonts w:ascii="宋体" w:eastAsia="宋体" w:hAnsi="宋体" w:hint="eastAsia"/>
          <w:sz w:val="30"/>
          <w:szCs w:val="30"/>
        </w:rPr>
        <w:t xml:space="preserve">  </w:t>
      </w:r>
      <w:r>
        <w:rPr>
          <w:rFonts w:ascii="宋体" w:eastAsia="宋体" w:hAnsi="宋体"/>
          <w:sz w:val="30"/>
          <w:szCs w:val="30"/>
        </w:rPr>
        <w:t>日</w:t>
      </w:r>
    </w:p>
    <w:sectPr w:rsidR="001E2D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44BC" w:rsidRDefault="00FB44BC" w:rsidP="00FB44BC">
      <w:r>
        <w:separator/>
      </w:r>
    </w:p>
  </w:endnote>
  <w:endnote w:type="continuationSeparator" w:id="0">
    <w:p w:rsidR="00FB44BC" w:rsidRDefault="00FB44BC" w:rsidP="00FB44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44BC" w:rsidRDefault="00FB44BC" w:rsidP="00FB44BC">
      <w:r>
        <w:separator/>
      </w:r>
    </w:p>
  </w:footnote>
  <w:footnote w:type="continuationSeparator" w:id="0">
    <w:p w:rsidR="00FB44BC" w:rsidRDefault="00FB44BC" w:rsidP="00FB44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007C"/>
    <w:rsid w:val="00002048"/>
    <w:rsid w:val="00003679"/>
    <w:rsid w:val="00025AA9"/>
    <w:rsid w:val="000477D1"/>
    <w:rsid w:val="000702BB"/>
    <w:rsid w:val="00080E64"/>
    <w:rsid w:val="000A52DD"/>
    <w:rsid w:val="000B00BC"/>
    <w:rsid w:val="000E16BD"/>
    <w:rsid w:val="000E3CBC"/>
    <w:rsid w:val="000E4919"/>
    <w:rsid w:val="000E4F55"/>
    <w:rsid w:val="000F4F38"/>
    <w:rsid w:val="001038A1"/>
    <w:rsid w:val="001246DF"/>
    <w:rsid w:val="00146737"/>
    <w:rsid w:val="00147770"/>
    <w:rsid w:val="001542D5"/>
    <w:rsid w:val="001575DF"/>
    <w:rsid w:val="00190BC5"/>
    <w:rsid w:val="001921C7"/>
    <w:rsid w:val="001A2A20"/>
    <w:rsid w:val="001B63D3"/>
    <w:rsid w:val="001B7902"/>
    <w:rsid w:val="001C0A80"/>
    <w:rsid w:val="001E2D4A"/>
    <w:rsid w:val="001F1527"/>
    <w:rsid w:val="00206165"/>
    <w:rsid w:val="00224C77"/>
    <w:rsid w:val="002B153A"/>
    <w:rsid w:val="002D166C"/>
    <w:rsid w:val="002E4F20"/>
    <w:rsid w:val="00303F23"/>
    <w:rsid w:val="003063B4"/>
    <w:rsid w:val="00321940"/>
    <w:rsid w:val="00374934"/>
    <w:rsid w:val="003B69F8"/>
    <w:rsid w:val="003D2B24"/>
    <w:rsid w:val="003D76F2"/>
    <w:rsid w:val="00410197"/>
    <w:rsid w:val="00414937"/>
    <w:rsid w:val="00416821"/>
    <w:rsid w:val="00420216"/>
    <w:rsid w:val="0045218B"/>
    <w:rsid w:val="00495DEF"/>
    <w:rsid w:val="004C6663"/>
    <w:rsid w:val="004E45BE"/>
    <w:rsid w:val="00502BEB"/>
    <w:rsid w:val="00520417"/>
    <w:rsid w:val="00532FBF"/>
    <w:rsid w:val="0053523D"/>
    <w:rsid w:val="00535AAC"/>
    <w:rsid w:val="0058171D"/>
    <w:rsid w:val="005F0CCE"/>
    <w:rsid w:val="00633518"/>
    <w:rsid w:val="006C715E"/>
    <w:rsid w:val="00723561"/>
    <w:rsid w:val="007321E0"/>
    <w:rsid w:val="00791E4D"/>
    <w:rsid w:val="007B1487"/>
    <w:rsid w:val="007B4532"/>
    <w:rsid w:val="007B6ED4"/>
    <w:rsid w:val="007C615E"/>
    <w:rsid w:val="007D3E52"/>
    <w:rsid w:val="007D5B63"/>
    <w:rsid w:val="007E5D35"/>
    <w:rsid w:val="007F2D5D"/>
    <w:rsid w:val="00804D0C"/>
    <w:rsid w:val="00824010"/>
    <w:rsid w:val="00843D75"/>
    <w:rsid w:val="00857AFE"/>
    <w:rsid w:val="00877077"/>
    <w:rsid w:val="008A0533"/>
    <w:rsid w:val="008B23B1"/>
    <w:rsid w:val="008B412B"/>
    <w:rsid w:val="008D261F"/>
    <w:rsid w:val="008D4134"/>
    <w:rsid w:val="008E5C45"/>
    <w:rsid w:val="00925D78"/>
    <w:rsid w:val="00935089"/>
    <w:rsid w:val="009405D6"/>
    <w:rsid w:val="0095527B"/>
    <w:rsid w:val="009C2865"/>
    <w:rsid w:val="009C6D73"/>
    <w:rsid w:val="009F61BA"/>
    <w:rsid w:val="00A01EEE"/>
    <w:rsid w:val="00A22332"/>
    <w:rsid w:val="00A31B8B"/>
    <w:rsid w:val="00A35EBB"/>
    <w:rsid w:val="00A566F1"/>
    <w:rsid w:val="00A626BA"/>
    <w:rsid w:val="00A84D36"/>
    <w:rsid w:val="00A86A62"/>
    <w:rsid w:val="00AA3558"/>
    <w:rsid w:val="00AB2D2C"/>
    <w:rsid w:val="00AB53D9"/>
    <w:rsid w:val="00AC2448"/>
    <w:rsid w:val="00B02E4D"/>
    <w:rsid w:val="00B051FA"/>
    <w:rsid w:val="00B122FF"/>
    <w:rsid w:val="00B12FD2"/>
    <w:rsid w:val="00B16EF0"/>
    <w:rsid w:val="00B44C3C"/>
    <w:rsid w:val="00B546FC"/>
    <w:rsid w:val="00B80680"/>
    <w:rsid w:val="00BA6D67"/>
    <w:rsid w:val="00BC5323"/>
    <w:rsid w:val="00BD727B"/>
    <w:rsid w:val="00C025A6"/>
    <w:rsid w:val="00C02A0D"/>
    <w:rsid w:val="00C164B4"/>
    <w:rsid w:val="00C32C86"/>
    <w:rsid w:val="00C55CA8"/>
    <w:rsid w:val="00C67345"/>
    <w:rsid w:val="00C84439"/>
    <w:rsid w:val="00CA7387"/>
    <w:rsid w:val="00CC0B31"/>
    <w:rsid w:val="00CC13BB"/>
    <w:rsid w:val="00CC778D"/>
    <w:rsid w:val="00CD1609"/>
    <w:rsid w:val="00CD636B"/>
    <w:rsid w:val="00CD7476"/>
    <w:rsid w:val="00CF2B3A"/>
    <w:rsid w:val="00CF5B2C"/>
    <w:rsid w:val="00D275C6"/>
    <w:rsid w:val="00D30EA8"/>
    <w:rsid w:val="00D74F6D"/>
    <w:rsid w:val="00D8101A"/>
    <w:rsid w:val="00D82469"/>
    <w:rsid w:val="00DA2A15"/>
    <w:rsid w:val="00DA554F"/>
    <w:rsid w:val="00DD2380"/>
    <w:rsid w:val="00DD596F"/>
    <w:rsid w:val="00DF2F68"/>
    <w:rsid w:val="00E02A2B"/>
    <w:rsid w:val="00E2007C"/>
    <w:rsid w:val="00E81A9B"/>
    <w:rsid w:val="00F01121"/>
    <w:rsid w:val="00F14802"/>
    <w:rsid w:val="00F15F35"/>
    <w:rsid w:val="00F2022F"/>
    <w:rsid w:val="00F327EF"/>
    <w:rsid w:val="00F456F6"/>
    <w:rsid w:val="00FA3CEE"/>
    <w:rsid w:val="00FB44BC"/>
    <w:rsid w:val="00FB527A"/>
    <w:rsid w:val="00FB62D2"/>
    <w:rsid w:val="0F2C7156"/>
    <w:rsid w:val="17DF16AA"/>
    <w:rsid w:val="1C131822"/>
    <w:rsid w:val="2D091EF3"/>
    <w:rsid w:val="353240AD"/>
    <w:rsid w:val="4A130E7A"/>
    <w:rsid w:val="61E27340"/>
    <w:rsid w:val="65BE4E07"/>
    <w:rsid w:val="7C0911D8"/>
    <w:rsid w:val="7E175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74DF4F13-7D84-42A0-8180-A8C33AF12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XXXXXX@XXX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169</Words>
  <Characters>967</Characters>
  <Application>Microsoft Office Word</Application>
  <DocSecurity>0</DocSecurity>
  <Lines>8</Lines>
  <Paragraphs>2</Paragraphs>
  <ScaleCrop>false</ScaleCrop>
  <Company>china</Company>
  <LinksUpToDate>false</LinksUpToDate>
  <CharactersWithSpaces>1134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林佳铭</cp:lastModifiedBy>
  <cp:revision>8</cp:revision>
  <dcterms:created xsi:type="dcterms:W3CDTF">2019-08-16T08:39:00Z</dcterms:created>
  <dcterms:modified xsi:type="dcterms:W3CDTF">2019-09-18T03:45:00Z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